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E1" w:rsidRDefault="00342DE1">
      <w:r>
        <w:t xml:space="preserve">Poslušajte lekciju „Glasnici Božje blizine“  i napravite što treba </w:t>
      </w:r>
      <w:bookmarkStart w:id="0" w:name="_GoBack"/>
      <w:bookmarkEnd w:id="0"/>
      <w:r>
        <w:t xml:space="preserve">prema uputama u lekciji. </w:t>
      </w:r>
    </w:p>
    <w:p w:rsidR="00342DE1" w:rsidRDefault="00342DE1">
      <w:r>
        <w:t xml:space="preserve">Poveznica lekcije: </w:t>
      </w:r>
    </w:p>
    <w:p w:rsidR="00294901" w:rsidRDefault="00342DE1">
      <w:hyperlink r:id="rId5" w:history="1">
        <w:r w:rsidRPr="008A47EC">
          <w:rPr>
            <w:rStyle w:val="Hiperveza"/>
          </w:rPr>
          <w:t>https://youtu.be/tDm2Pd8I_jE</w:t>
        </w:r>
      </w:hyperlink>
    </w:p>
    <w:p w:rsidR="00342DE1" w:rsidRDefault="00342DE1">
      <w:r>
        <w:t xml:space="preserve">U radnoj bilježnici riješite 48. I 49. stranicu </w:t>
      </w:r>
    </w:p>
    <w:sectPr w:rsidR="0034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6"/>
    <w:rsid w:val="00294901"/>
    <w:rsid w:val="00342DE1"/>
    <w:rsid w:val="005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42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42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Dm2Pd8I_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2021-12-09T14:22:00Z</dcterms:created>
  <dcterms:modified xsi:type="dcterms:W3CDTF">2021-12-09T14:24:00Z</dcterms:modified>
</cp:coreProperties>
</file>